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16" w:rsidRDefault="00161E16" w:rsidP="009E2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КУРГАНСКАЯ ОБЛАСТЬ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ПРИТОБОЛЬНЫЙ РАЙОН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ПЛОТНИКОВСКИЙ СЕЛЬСОВЕТ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АДМИНИСТРАЦИЯ ПЛОТНИКОВСКОГО СЕЛЬСОВЕТА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Pr="009E24E1" w:rsidRDefault="00161E16" w:rsidP="00161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24E1" w:rsidRPr="009E24E1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</w:t>
      </w:r>
      <w:r w:rsidRPr="009E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 №</w:t>
      </w:r>
      <w:r w:rsidR="009E24E1" w:rsidRPr="009E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</w:p>
    <w:p w:rsidR="00161E16" w:rsidRPr="009E24E1" w:rsidRDefault="00161E16" w:rsidP="00161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Плотниково 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 утверждении Порядка формирования и утверждения перечня объектов в отношении, которых планируется заключение</w:t>
      </w:r>
      <w:r>
        <w:rPr>
          <w:rFonts w:ascii="Times New Roman" w:hAnsi="Times New Roman" w:cs="Times New Roman"/>
          <w:bCs w:val="0"/>
          <w:color w:val="auto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концессионных соглашений,  </w:t>
      </w:r>
    </w:p>
    <w:p w:rsidR="00161E16" w:rsidRDefault="00161E16" w:rsidP="00161E1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Порядка принятия решений о заключении  концессионных соглашений </w:t>
      </w:r>
    </w:p>
    <w:p w:rsidR="00161E16" w:rsidRDefault="00161E16" w:rsidP="00161E16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 законом от 21.07.2005 № 115-ФЗ «О концессионных соглашениях», Уставом  Плотниковского сельсовета Притобольного района Курганской области в целях обеспечения взаимодействия и координации деятельности Плотниковского сельсовета Притобольного района Курганской области при подготовке концессионных соглашений и эффективного использования имущества, находящегося в собственности Плотниковского сельсовета</w:t>
      </w:r>
    </w:p>
    <w:p w:rsidR="00161E16" w:rsidRDefault="00161E16" w:rsidP="00161E16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161E16" w:rsidRDefault="00161E16" w:rsidP="00161E16">
      <w:pPr>
        <w:spacing w:after="150" w:line="23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:rsidR="00161E16" w:rsidRDefault="00161E16" w:rsidP="00161E16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 </w:t>
      </w:r>
      <w:bookmarkStart w:id="0" w:name="sub_10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решений о заключении концессионных соглашений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(приложение 2).</w:t>
      </w:r>
    </w:p>
    <w:p w:rsidR="00161E16" w:rsidRDefault="00161E16" w:rsidP="00161E16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постановление вступает в силу со дня его обнародования.</w:t>
      </w:r>
    </w:p>
    <w:p w:rsidR="00161E16" w:rsidRDefault="00161E16" w:rsidP="00161E16">
      <w:pPr>
        <w:spacing w:after="0" w:line="23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настоящее постановление в здании Администрации Плотниковского сельсовета, сельской библиотеке и разместить на официальном сайте сельских поселений Администрации Притобольного района в сети «Интернет».</w:t>
      </w:r>
    </w:p>
    <w:p w:rsidR="00161E16" w:rsidRDefault="00161E16" w:rsidP="00161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постановления  оставляю за собой.</w:t>
      </w:r>
    </w:p>
    <w:p w:rsidR="00161E16" w:rsidRDefault="00161E16" w:rsidP="001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Плотниковского сельсовета                                                                      А.И.Злыднев</w:t>
      </w: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righ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161E16" w:rsidTr="00161E16">
        <w:trPr>
          <w:jc w:val="right"/>
        </w:trPr>
        <w:tc>
          <w:tcPr>
            <w:tcW w:w="3651" w:type="dxa"/>
          </w:tcPr>
          <w:p w:rsidR="00161E16" w:rsidRDefault="00161E16">
            <w:pPr>
              <w:pStyle w:val="1"/>
              <w:spacing w:before="0" w:after="0"/>
              <w:ind w:left="0" w:right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Приложение 1 к постановлению Администрации Плотниковского сельсовета от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softHyphen/>
            </w:r>
            <w:r w:rsidR="009E24E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16 декабря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2022 г.  № </w:t>
            </w:r>
            <w:r w:rsidR="009E24E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утверждении Порядка формирования и утверждения перечня объектов в отношении, которых планируется заключение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концессионных соглашений,  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Порядка принятия решений о заключении  концессионных соглашений»</w:t>
            </w:r>
          </w:p>
          <w:p w:rsidR="00161E16" w:rsidRDefault="00161E16">
            <w:pPr>
              <w:spacing w:after="15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61E16" w:rsidRDefault="00161E16">
            <w:pPr>
              <w:spacing w:after="0" w:line="23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bookmarkEnd w:id="0"/>
    <w:p w:rsidR="00161E16" w:rsidRDefault="00161E16" w:rsidP="00161E16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61E16" w:rsidRDefault="00161E16" w:rsidP="00161E16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161E16" w:rsidRPr="00161E16" w:rsidRDefault="00161E16" w:rsidP="00161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E16" w:rsidRDefault="00161E16" w:rsidP="00161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E16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законом </w:t>
      </w:r>
      <w:hyperlink r:id="rId4" w:history="1">
        <w:r w:rsidRPr="00161E1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от 21.07.2005 № 115-ФЗ</w:t>
        </w:r>
      </w:hyperlink>
      <w:r w:rsidRPr="00161E16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</w:t>
      </w:r>
      <w:r>
        <w:rPr>
          <w:rFonts w:ascii="Times New Roman" w:hAnsi="Times New Roman" w:cs="Times New Roman"/>
          <w:sz w:val="24"/>
          <w:szCs w:val="24"/>
        </w:rPr>
        <w:t>, являющихся муниципальной собственностью  Плотниковского сельсовета Притобольного района Курганской области (далее - объекты), в отношении которых планируется заключение концессионных соглашений (далее - Перечень).</w:t>
      </w:r>
    </w:p>
    <w:p w:rsidR="00161E16" w:rsidRDefault="00161E16" w:rsidP="00161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проекта Перечня осуществляется администрацией  Плотниковского сельсовета Притобольного района Курганской области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161E16" w:rsidRDefault="00161E16" w:rsidP="00161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161E16" w:rsidRDefault="00161E16" w:rsidP="00161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161E16" w:rsidRDefault="00161E16" w:rsidP="00161E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161E16" w:rsidRDefault="00161E16" w:rsidP="00161E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Притобольного района Курганской области.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161E16" w:rsidTr="00161E16">
        <w:tc>
          <w:tcPr>
            <w:tcW w:w="3793" w:type="dxa"/>
          </w:tcPr>
          <w:p w:rsidR="00161E16" w:rsidRDefault="00161E16">
            <w:pPr>
              <w:pStyle w:val="1"/>
              <w:spacing w:before="0" w:after="0"/>
              <w:ind w:left="0" w:right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Приложение 2 к постановлению Администрации Плотниковского сельсовета от </w:t>
            </w:r>
            <w:r w:rsidR="009E24E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  <w:t xml:space="preserve">16 декабря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2022 г.  № </w:t>
            </w:r>
            <w:r w:rsidR="009E24E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утверждении Порядка формирования и утверждения перечня объектов в отношении, которых планируется заключение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концессионных соглашений,  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 Порядка принятия решений о заключении  концессионных соглашений»</w:t>
            </w:r>
          </w:p>
          <w:p w:rsidR="00161E16" w:rsidRDefault="00161E16">
            <w:pPr>
              <w:pStyle w:val="1"/>
              <w:spacing w:before="0" w:after="0"/>
              <w:ind w:left="0" w:right="0"/>
              <w:jc w:val="right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161E16" w:rsidRDefault="00161E16" w:rsidP="00161E16">
      <w:pPr>
        <w:spacing w:after="150" w:line="238" w:lineRule="atLeast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61E16" w:rsidRDefault="00161E16" w:rsidP="00161E16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bookmarkStart w:id="1" w:name="sub_460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ФОРМА</w:t>
      </w:r>
    </w:p>
    <w:p w:rsidR="00161E16" w:rsidRDefault="00161E16" w:rsidP="00161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Перечня объектов, в отношении которых планируется заключение </w:t>
      </w:r>
    </w:p>
    <w:p w:rsidR="00161E16" w:rsidRDefault="00161E16" w:rsidP="00161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концессионных отношений</w:t>
      </w:r>
    </w:p>
    <w:p w:rsidR="00161E16" w:rsidRDefault="00161E16" w:rsidP="00161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8"/>
        <w:tblW w:w="0" w:type="auto"/>
        <w:tblLook w:val="04A0"/>
      </w:tblPr>
      <w:tblGrid>
        <w:gridCol w:w="1378"/>
        <w:gridCol w:w="1837"/>
        <w:gridCol w:w="1779"/>
        <w:gridCol w:w="1858"/>
        <w:gridCol w:w="2719"/>
      </w:tblGrid>
      <w:tr w:rsidR="00161E16" w:rsidTr="00161E16"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протяженность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местоположение)</w:t>
            </w:r>
          </w:p>
        </w:tc>
      </w:tr>
      <w:tr w:rsidR="00161E16" w:rsidTr="00161E16"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E16" w:rsidTr="00161E16"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E16" w:rsidRDefault="00161E16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E16" w:rsidRDefault="00161E16" w:rsidP="00161E16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61E16" w:rsidRDefault="00161E16" w:rsidP="00161E16">
      <w:pPr>
        <w:spacing w:after="15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61E16" w:rsidRDefault="00161E16" w:rsidP="00161E16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bookmarkEnd w:id="1"/>
    <w:p w:rsidR="00161E16" w:rsidRDefault="00161E16" w:rsidP="00161E16">
      <w:pPr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E16"/>
    <w:rsid w:val="00161E16"/>
    <w:rsid w:val="00524929"/>
    <w:rsid w:val="005E5E70"/>
    <w:rsid w:val="009E24E1"/>
    <w:rsid w:val="00E941A7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16"/>
    <w:pPr>
      <w:spacing w:after="200" w:line="276" w:lineRule="auto"/>
      <w:jc w:val="left"/>
    </w:pPr>
  </w:style>
  <w:style w:type="paragraph" w:styleId="1">
    <w:name w:val="heading 1"/>
    <w:basedOn w:val="a"/>
    <w:next w:val="a0"/>
    <w:link w:val="10"/>
    <w:uiPriority w:val="9"/>
    <w:qFormat/>
    <w:rsid w:val="00161E16"/>
    <w:pPr>
      <w:keepNext/>
      <w:widowControl w:val="0"/>
      <w:spacing w:before="240" w:after="283" w:line="240" w:lineRule="auto"/>
      <w:ind w:left="150" w:right="150"/>
      <w:outlineLvl w:val="0"/>
    </w:pPr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61E16"/>
    <w:rPr>
      <w:rFonts w:ascii="Thorndale" w:eastAsia="Liberation Sans" w:hAnsi="Thorndale" w:cs="DejaVu Sans"/>
      <w:b/>
      <w:bCs/>
      <w:color w:val="000000"/>
      <w:sz w:val="48"/>
      <w:szCs w:val="44"/>
      <w:lang w:eastAsia="zh-CN" w:bidi="hi-IN"/>
    </w:rPr>
  </w:style>
  <w:style w:type="table" w:styleId="a4">
    <w:name w:val="Table Grid"/>
    <w:basedOn w:val="a2"/>
    <w:uiPriority w:val="59"/>
    <w:rsid w:val="00161E16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semiHidden/>
    <w:unhideWhenUsed/>
    <w:rsid w:val="00161E16"/>
    <w:rPr>
      <w:color w:val="0000FF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161E1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61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2022-12-20T04:20:00Z</cp:lastPrinted>
  <dcterms:created xsi:type="dcterms:W3CDTF">2022-11-14T10:04:00Z</dcterms:created>
  <dcterms:modified xsi:type="dcterms:W3CDTF">2022-12-20T04:20:00Z</dcterms:modified>
</cp:coreProperties>
</file>